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E217"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May General Body Meeting,</w:t>
      </w:r>
    </w:p>
    <w:p w14:paraId="13176AFE"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Monday May 2nd 2016</w:t>
      </w:r>
      <w:bookmarkStart w:id="0" w:name="_GoBack"/>
      <w:bookmarkEnd w:id="0"/>
    </w:p>
    <w:p w14:paraId="04705590"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6 PM Newcomb Gallery</w:t>
      </w:r>
    </w:p>
    <w:p w14:paraId="648F2D22"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Welcome and Council Matters</w:t>
      </w:r>
    </w:p>
    <w:p w14:paraId="63C3578D"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Closing out the year</w:t>
      </w:r>
    </w:p>
    <w:p w14:paraId="5802B322"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 xml:space="preserve">Olivia </w:t>
      </w:r>
      <w:proofErr w:type="spellStart"/>
      <w:r>
        <w:rPr>
          <w:rFonts w:ascii="Helvetica" w:hAnsi="Helvetica"/>
          <w:color w:val="777777"/>
        </w:rPr>
        <w:t>Sabik</w:t>
      </w:r>
      <w:proofErr w:type="spellEnd"/>
      <w:r>
        <w:rPr>
          <w:rFonts w:ascii="Helvetica" w:hAnsi="Helvetica"/>
          <w:color w:val="777777"/>
        </w:rPr>
        <w:t>, GSASC Honor Rep: Honor requires us to hold finals push events (we try to push honor during finals season by reminding them of honor and help students relax).  Looking for ideas on what GSAS Honors reps could do and where.</w:t>
      </w:r>
    </w:p>
    <w:p w14:paraId="7A9F034D"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Still looking for people to fill vacant positions. See open positions</w:t>
      </w:r>
      <w:r>
        <w:rPr>
          <w:rStyle w:val="apple-converted-space"/>
          <w:rFonts w:ascii="Helvetica" w:hAnsi="Helvetica"/>
          <w:color w:val="777777"/>
        </w:rPr>
        <w:t> </w:t>
      </w:r>
      <w:hyperlink r:id="rId4" w:history="1">
        <w:r>
          <w:rPr>
            <w:rStyle w:val="Hyperlink"/>
            <w:rFonts w:ascii="Helvetica" w:hAnsi="Helvetica"/>
            <w:color w:val="73B6D3"/>
          </w:rPr>
          <w:t>here</w:t>
        </w:r>
      </w:hyperlink>
      <w:r>
        <w:rPr>
          <w:rFonts w:ascii="Helvetica" w:hAnsi="Helvetica"/>
          <w:color w:val="777777"/>
        </w:rPr>
        <w:t>.</w:t>
      </w:r>
    </w:p>
    <w:p w14:paraId="414EAD04"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Need volunteers for orientation on August 17th. More details to come.</w:t>
      </w:r>
    </w:p>
    <w:p w14:paraId="025038AA"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 </w:t>
      </w:r>
    </w:p>
    <w:p w14:paraId="5A9A8CCD"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Committee Updates</w:t>
      </w:r>
    </w:p>
    <w:p w14:paraId="76187368"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Social</w:t>
      </w:r>
    </w:p>
    <w:p w14:paraId="231052F2"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Bowling on April 29th from 7-10. Offered 2 drink tickets, no food.</w:t>
      </w:r>
    </w:p>
    <w:p w14:paraId="444AD2A0"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Last year they had over 100 people. Only had 50 people show up this year.</w:t>
      </w:r>
    </w:p>
    <w:p w14:paraId="057F0D42"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Ideas for how to make this event better attended in the future or if there are specific reasons why less people came this year?</w:t>
      </w:r>
    </w:p>
    <w:p w14:paraId="762C5B3D"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Professional Development</w:t>
      </w:r>
    </w:p>
    <w:p w14:paraId="1EB53131"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None</w:t>
      </w:r>
    </w:p>
    <w:p w14:paraId="282CEC5C"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Research</w:t>
      </w:r>
    </w:p>
    <w:p w14:paraId="5E744ACE"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lastRenderedPageBreak/>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None</w:t>
      </w:r>
    </w:p>
    <w:p w14:paraId="2E66A252"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Initiatives</w:t>
      </w:r>
    </w:p>
    <w:p w14:paraId="326DE354"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None</w:t>
      </w:r>
    </w:p>
    <w:p w14:paraId="3CB6E88E" w14:textId="77777777" w:rsidR="00831848" w:rsidRDefault="00831848" w:rsidP="00831848">
      <w:pPr>
        <w:pStyle w:val="NormalWeb"/>
        <w:spacing w:before="0" w:beforeAutospacing="0" w:after="420" w:afterAutospacing="0"/>
        <w:rPr>
          <w:rFonts w:ascii="Helvetica" w:hAnsi="Helvetica"/>
          <w:color w:val="777777"/>
        </w:rPr>
      </w:pPr>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Finance</w:t>
      </w:r>
    </w:p>
    <w:p w14:paraId="50045DA9"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Internal Requests</w:t>
      </w:r>
    </w:p>
    <w:p w14:paraId="528A0093" w14:textId="77777777" w:rsidR="00831848" w:rsidRDefault="00831848" w:rsidP="00831848">
      <w:pPr>
        <w:pStyle w:val="NormalWeb"/>
        <w:spacing w:before="0" w:beforeAutospacing="0" w:after="420" w:afterAutospacing="0"/>
        <w:ind w:left="2160"/>
        <w:rPr>
          <w:rFonts w:ascii="Helvetica" w:hAnsi="Helvetica"/>
          <w:color w:val="777777"/>
        </w:rPr>
      </w:pPr>
      <w:proofErr w:type="gramStart"/>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GSASC</w:t>
      </w:r>
      <w:proofErr w:type="gramEnd"/>
      <w:r>
        <w:rPr>
          <w:rFonts w:ascii="Helvetica" w:hAnsi="Helvetica"/>
          <w:color w:val="777777"/>
        </w:rPr>
        <w:t xml:space="preserve"> web hosting (operation cost for GSASC)</w:t>
      </w:r>
    </w:p>
    <w:p w14:paraId="1344DBA0"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External Requests</w:t>
      </w:r>
    </w:p>
    <w:p w14:paraId="53AA42E5" w14:textId="77777777" w:rsidR="00831848" w:rsidRDefault="00831848" w:rsidP="00831848">
      <w:pPr>
        <w:pStyle w:val="NormalWeb"/>
        <w:spacing w:before="0" w:beforeAutospacing="0" w:after="420" w:afterAutospacing="0"/>
        <w:ind w:left="2160"/>
        <w:rPr>
          <w:rFonts w:ascii="Helvetica" w:hAnsi="Helvetica"/>
          <w:color w:val="777777"/>
        </w:rPr>
      </w:pPr>
      <w:proofErr w:type="gramStart"/>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None</w:t>
      </w:r>
      <w:proofErr w:type="gramEnd"/>
    </w:p>
    <w:p w14:paraId="45D526C1" w14:textId="77777777" w:rsidR="00831848" w:rsidRDefault="00831848" w:rsidP="00831848">
      <w:pPr>
        <w:pStyle w:val="NormalWeb"/>
        <w:spacing w:before="0" w:beforeAutospacing="0" w:after="420" w:afterAutospacing="0"/>
        <w:ind w:left="1440"/>
        <w:rPr>
          <w:rFonts w:ascii="Helvetica" w:hAnsi="Helvetica"/>
          <w:color w:val="777777"/>
        </w:rPr>
      </w:pPr>
      <w:r>
        <w:rPr>
          <w:rFonts w:ascii="Helvetica" w:hAnsi="Helvetica"/>
          <w:color w:val="777777"/>
        </w:rPr>
        <w:t>o</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End of year accounting</w:t>
      </w:r>
    </w:p>
    <w:p w14:paraId="1D3C929B" w14:textId="77777777" w:rsidR="00831848" w:rsidRDefault="00831848" w:rsidP="00831848">
      <w:pPr>
        <w:pStyle w:val="NormalWeb"/>
        <w:spacing w:before="0" w:beforeAutospacing="0" w:after="420" w:afterAutospacing="0"/>
        <w:ind w:left="2160"/>
        <w:rPr>
          <w:rFonts w:ascii="Helvetica" w:hAnsi="Helvetica"/>
          <w:color w:val="777777"/>
        </w:rPr>
      </w:pPr>
      <w:proofErr w:type="gramStart"/>
      <w:r>
        <w:rPr>
          <w:rFonts w:ascii="Helvetica" w:hAnsi="Helvetica"/>
          <w:color w:val="777777"/>
        </w:rPr>
        <w:t>§</w:t>
      </w:r>
      <w:r>
        <w:rPr>
          <w:rFonts w:ascii="Helvetica" w:hAnsi="Helvetica"/>
          <w:color w:val="777777"/>
          <w:sz w:val="14"/>
          <w:szCs w:val="14"/>
        </w:rPr>
        <w:t> </w:t>
      </w:r>
      <w:r>
        <w:rPr>
          <w:rStyle w:val="apple-converted-space"/>
          <w:rFonts w:ascii="Helvetica" w:hAnsi="Helvetica"/>
          <w:color w:val="777777"/>
          <w:sz w:val="14"/>
          <w:szCs w:val="14"/>
        </w:rPr>
        <w:t> </w:t>
      </w:r>
      <w:r>
        <w:rPr>
          <w:rFonts w:ascii="Helvetica" w:hAnsi="Helvetica"/>
          <w:color w:val="777777"/>
        </w:rPr>
        <w:t>About</w:t>
      </w:r>
      <w:proofErr w:type="gramEnd"/>
      <w:r>
        <w:rPr>
          <w:rFonts w:ascii="Helvetica" w:hAnsi="Helvetica"/>
          <w:color w:val="777777"/>
        </w:rPr>
        <w:t xml:space="preserve"> on budget</w:t>
      </w:r>
    </w:p>
    <w:p w14:paraId="44698798" w14:textId="77777777" w:rsidR="00341BCB" w:rsidRDefault="00831848"/>
    <w:sectPr w:rsidR="00341BCB" w:rsidSect="0031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48"/>
    <w:rsid w:val="00317A11"/>
    <w:rsid w:val="003D1C9B"/>
    <w:rsid w:val="0083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848AC"/>
  <w14:defaultImageDpi w14:val="32767"/>
  <w15:chartTrackingRefBased/>
  <w15:docId w15:val="{D66EF23B-2396-474A-B8B0-7DF5B012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8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1848"/>
  </w:style>
  <w:style w:type="character" w:styleId="Hyperlink">
    <w:name w:val="Hyperlink"/>
    <w:basedOn w:val="DefaultParagraphFont"/>
    <w:uiPriority w:val="99"/>
    <w:semiHidden/>
    <w:unhideWhenUsed/>
    <w:rsid w:val="00831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dcouncil.com/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Cronin</dc:creator>
  <cp:keywords/>
  <dc:description/>
  <cp:lastModifiedBy>Emma Cronin</cp:lastModifiedBy>
  <cp:revision>1</cp:revision>
  <dcterms:created xsi:type="dcterms:W3CDTF">2018-08-28T23:07:00Z</dcterms:created>
  <dcterms:modified xsi:type="dcterms:W3CDTF">2018-08-28T23:08:00Z</dcterms:modified>
</cp:coreProperties>
</file>